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B4" w:rsidRDefault="005955B4" w:rsidP="005955B4">
      <w:pPr>
        <w:spacing w:after="0" w:line="240" w:lineRule="auto"/>
        <w:jc w:val="center"/>
        <w:rPr>
          <w:noProof/>
          <w:lang w:eastAsia="es-CO"/>
        </w:rPr>
      </w:pPr>
      <w:r w:rsidRPr="005955B4">
        <w:rPr>
          <w:rFonts w:ascii="Calibri" w:eastAsia="Times New Roman" w:hAnsi="Calibri" w:cs="Times New Roman"/>
          <w:color w:val="000000"/>
          <w:lang w:eastAsia="es-CO"/>
        </w:rPr>
        <w:t>860005223 TV 2012</w:t>
      </w:r>
    </w:p>
    <w:p w:rsidR="005955B4" w:rsidRDefault="005955B4">
      <w:pPr>
        <w:rPr>
          <w:noProof/>
          <w:lang w:eastAsia="es-CO"/>
        </w:rPr>
      </w:pPr>
    </w:p>
    <w:p w:rsidR="00A872E8" w:rsidRDefault="005955B4">
      <w:r>
        <w:rPr>
          <w:noProof/>
          <w:lang w:eastAsia="es-CO"/>
        </w:rPr>
        <w:drawing>
          <wp:inline distT="0" distB="0" distL="0" distR="0" wp14:anchorId="04D17CD8" wp14:editId="73D1D1A8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5B4" w:rsidRDefault="005955B4"/>
    <w:p w:rsidR="005955B4" w:rsidRDefault="005955B4"/>
    <w:p w:rsidR="005955B4" w:rsidRDefault="005955B4"/>
    <w:p w:rsidR="005955B4" w:rsidRDefault="005955B4"/>
    <w:p w:rsidR="005955B4" w:rsidRDefault="005955B4"/>
    <w:p w:rsidR="005955B4" w:rsidRDefault="005955B4" w:rsidP="005955B4">
      <w:pPr>
        <w:spacing w:after="0" w:line="240" w:lineRule="auto"/>
        <w:jc w:val="center"/>
        <w:rPr>
          <w:noProof/>
          <w:lang w:eastAsia="es-CO"/>
        </w:rPr>
      </w:pPr>
      <w:r w:rsidRPr="005955B4">
        <w:rPr>
          <w:rFonts w:ascii="Calibri" w:eastAsia="Times New Roman" w:hAnsi="Calibri" w:cs="Times New Roman"/>
          <w:color w:val="000000"/>
          <w:lang w:eastAsia="es-CO"/>
        </w:rPr>
        <w:t>860005223</w:t>
      </w:r>
      <w:r>
        <w:rPr>
          <w:rFonts w:ascii="Calibri" w:eastAsia="Times New Roman" w:hAnsi="Calibri" w:cs="Times New Roman"/>
          <w:color w:val="000000"/>
          <w:lang w:eastAsia="es-CO"/>
        </w:rPr>
        <w:t xml:space="preserve"> TV 2013</w:t>
      </w:r>
    </w:p>
    <w:p w:rsidR="005955B4" w:rsidRDefault="005955B4" w:rsidP="005955B4">
      <w:pPr>
        <w:jc w:val="center"/>
      </w:pPr>
    </w:p>
    <w:p w:rsidR="005955B4" w:rsidRDefault="005955B4">
      <w:r>
        <w:rPr>
          <w:noProof/>
          <w:lang w:eastAsia="es-CO"/>
        </w:rPr>
        <w:drawing>
          <wp:inline distT="0" distB="0" distL="0" distR="0" wp14:anchorId="0D8459E9" wp14:editId="605B3CF0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5B4" w:rsidRDefault="005955B4"/>
    <w:p w:rsidR="005955B4" w:rsidRDefault="005955B4"/>
    <w:p w:rsidR="005955B4" w:rsidRDefault="005955B4"/>
    <w:p w:rsidR="005955B4" w:rsidRDefault="005955B4" w:rsidP="005955B4">
      <w:pPr>
        <w:spacing w:after="0" w:line="240" w:lineRule="auto"/>
        <w:jc w:val="center"/>
        <w:rPr>
          <w:noProof/>
          <w:lang w:eastAsia="es-CO"/>
        </w:rPr>
      </w:pPr>
      <w:r w:rsidRPr="005955B4">
        <w:rPr>
          <w:rFonts w:ascii="Calibri" w:eastAsia="Times New Roman" w:hAnsi="Calibri" w:cs="Times New Roman"/>
          <w:color w:val="000000"/>
          <w:lang w:eastAsia="es-CO"/>
        </w:rPr>
        <w:lastRenderedPageBreak/>
        <w:t>860005223</w:t>
      </w:r>
      <w:r>
        <w:rPr>
          <w:rFonts w:ascii="Calibri" w:eastAsia="Times New Roman" w:hAnsi="Calibri" w:cs="Times New Roman"/>
          <w:color w:val="000000"/>
          <w:lang w:eastAsia="es-CO"/>
        </w:rPr>
        <w:t xml:space="preserve"> TV 2014</w:t>
      </w:r>
    </w:p>
    <w:p w:rsidR="005955B4" w:rsidRDefault="005955B4"/>
    <w:p w:rsidR="005955B4" w:rsidRDefault="005955B4"/>
    <w:p w:rsidR="005955B4" w:rsidRDefault="005955B4">
      <w:r>
        <w:rPr>
          <w:noProof/>
          <w:lang w:eastAsia="es-CO"/>
        </w:rPr>
        <w:drawing>
          <wp:inline distT="0" distB="0" distL="0" distR="0" wp14:anchorId="41110038" wp14:editId="0C4A7511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5B4" w:rsidRDefault="005955B4"/>
    <w:p w:rsidR="005955B4" w:rsidRDefault="005955B4"/>
    <w:p w:rsidR="005955B4" w:rsidRDefault="005955B4"/>
    <w:p w:rsidR="005955B4" w:rsidRDefault="005955B4" w:rsidP="005955B4">
      <w:pPr>
        <w:spacing w:after="0" w:line="240" w:lineRule="auto"/>
        <w:jc w:val="center"/>
        <w:rPr>
          <w:noProof/>
          <w:lang w:eastAsia="es-CO"/>
        </w:rPr>
      </w:pPr>
      <w:r w:rsidRPr="005955B4">
        <w:rPr>
          <w:rFonts w:ascii="Calibri" w:eastAsia="Times New Roman" w:hAnsi="Calibri" w:cs="Times New Roman"/>
          <w:color w:val="000000"/>
          <w:lang w:eastAsia="es-CO"/>
        </w:rPr>
        <w:lastRenderedPageBreak/>
        <w:t>860005223</w:t>
      </w:r>
      <w:r>
        <w:rPr>
          <w:rFonts w:ascii="Calibri" w:eastAsia="Times New Roman" w:hAnsi="Calibri" w:cs="Times New Roman"/>
          <w:color w:val="000000"/>
          <w:lang w:eastAsia="es-CO"/>
        </w:rPr>
        <w:t xml:space="preserve"> TV 2015 (Saldo a favor aplicado a contribución 2016)</w:t>
      </w:r>
      <w:bookmarkStart w:id="0" w:name="_GoBack"/>
      <w:bookmarkEnd w:id="0"/>
    </w:p>
    <w:p w:rsidR="005955B4" w:rsidRDefault="005955B4"/>
    <w:p w:rsidR="005955B4" w:rsidRDefault="005955B4" w:rsidP="005955B4">
      <w:pPr>
        <w:jc w:val="center"/>
      </w:pPr>
    </w:p>
    <w:p w:rsidR="005955B4" w:rsidRDefault="005955B4">
      <w:r>
        <w:rPr>
          <w:noProof/>
          <w:lang w:eastAsia="es-CO"/>
        </w:rPr>
        <w:drawing>
          <wp:inline distT="0" distB="0" distL="0" distR="0" wp14:anchorId="02613579" wp14:editId="508AAC4E">
            <wp:extent cx="9144000" cy="51409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5B4" w:rsidSect="005955B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B4"/>
    <w:rsid w:val="005955B4"/>
    <w:rsid w:val="00A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0301"/>
  <w15:chartTrackingRefBased/>
  <w15:docId w15:val="{25324FBA-35AB-41E7-A5F3-BDD3EB74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2017-05-11T16:47:00Z</dcterms:created>
  <dcterms:modified xsi:type="dcterms:W3CDTF">2017-05-11T16:53:00Z</dcterms:modified>
</cp:coreProperties>
</file>